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F391" w14:textId="4356E193" w:rsidR="00181DDD" w:rsidRPr="00AB2970" w:rsidRDefault="00752674" w:rsidP="00500B86">
      <w:pPr>
        <w:pStyle w:val="Heading1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  <w:r w:rsidRPr="00AB2970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>A</w:t>
      </w:r>
      <w:r w:rsidR="00C114B2" w:rsidRPr="00AB2970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>nnex B</w:t>
      </w:r>
    </w:p>
    <w:p w14:paraId="2E0DCFD4" w14:textId="77777777" w:rsidR="00181DDD" w:rsidRPr="00387C37" w:rsidRDefault="00181DDD" w:rsidP="00500B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EABCCC" w14:textId="59544E30" w:rsidR="00181DDD" w:rsidRPr="00EB66CA" w:rsidRDefault="00181DDD" w:rsidP="000C19EB">
      <w:pPr>
        <w:pStyle w:val="Heading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66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SPM - OUTSTANDING PROJECT MANAGER AWARD </w:t>
      </w:r>
      <w:r w:rsidR="00553B8D" w:rsidRPr="00EB66CA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0362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</w:p>
    <w:p w14:paraId="2B3CC58C" w14:textId="77777777" w:rsidR="00181DDD" w:rsidRPr="00387C37" w:rsidRDefault="00181DDD" w:rsidP="000C19E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8E4511" w14:textId="77777777" w:rsidR="003D6B5C" w:rsidRDefault="003D6B5C" w:rsidP="003D6B5C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SG"/>
        </w:rPr>
        <w:t>Pre-Requisite Criteria</w:t>
      </w:r>
    </w:p>
    <w:p w14:paraId="133D9A95" w14:textId="77777777" w:rsidR="00C43872" w:rsidRPr="003D6B5C" w:rsidRDefault="00C43872" w:rsidP="003D6B5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n-SG"/>
        </w:rPr>
      </w:pPr>
    </w:p>
    <w:p w14:paraId="4BFC9237" w14:textId="77777777" w:rsidR="003D6B5C" w:rsidRDefault="003D6B5C" w:rsidP="003D6B5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The prerequisites for each category are outlined in the circular. Applicants are encouraged to provide detailed information showcasing their contributions to the successful implementation or execution of projects.</w:t>
      </w:r>
    </w:p>
    <w:p w14:paraId="20763D73" w14:textId="77777777" w:rsidR="003D6B5C" w:rsidRPr="003D6B5C" w:rsidRDefault="003D6B5C" w:rsidP="003D6B5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33821755" w14:textId="2B2CDEC3" w:rsidR="003D6B5C" w:rsidRDefault="003D6B5C" w:rsidP="003D6B5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The awards aim to recognize significant achievements by Project Managers in the Built Environment over the past five years (202</w:t>
      </w:r>
      <w:r w:rsidR="002A1A2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1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–202</w:t>
      </w:r>
      <w:r w:rsidR="002A1A2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5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). These achievements may include, but are not limited to, the following aspects:</w:t>
      </w:r>
    </w:p>
    <w:p w14:paraId="33CA8AB5" w14:textId="77777777" w:rsidR="003D6B5C" w:rsidRPr="003D6B5C" w:rsidRDefault="003D6B5C" w:rsidP="003D6B5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20C5D912" w14:textId="524BEAB5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a) Exceptional Service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</w:t>
      </w:r>
      <w:r w:rsidR="000E485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Delivering an outstanding level of service in the projects undertaken.</w:t>
      </w:r>
    </w:p>
    <w:p w14:paraId="0B37998E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61253C10" w14:textId="04D257CF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b) Impactful Expertise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</w:t>
      </w:r>
      <w:r w:rsidR="000E485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Employing specialized project management expertise in projects that have made a significant impact on Singapore's Built Environment.</w:t>
      </w:r>
    </w:p>
    <w:p w14:paraId="5B5CFB2D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6C7E1850" w14:textId="147F40A5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c) Professional Practices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Demonstrating exemplary professionalism in interactions with </w:t>
      </w:r>
      <w:proofErr w:type="gramStart"/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all </w:t>
      </w:r>
      <w:r w:rsidR="000E485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stakeholders</w:t>
      </w:r>
      <w:proofErr w:type="gramEnd"/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of the project team.</w:t>
      </w:r>
    </w:p>
    <w:p w14:paraId="12CD571A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3C77A17C" w14:textId="423E6DDD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d) Innovative Approaches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Introducing innovative project management strategies or ideas that contribute to advancing the profession or the industry.</w:t>
      </w:r>
    </w:p>
    <w:p w14:paraId="3B9B1894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547AE597" w14:textId="70DFC65E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e) Leadership Excellence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</w:t>
      </w:r>
      <w:r w:rsidR="000E485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Highlighting the multifaceted leadership role of a Project Manager in project delivery, including meeting diverse client objectives, possessing deep knowledge of design and construction, and upholding high professional standards to earn the respect of all parties.</w:t>
      </w:r>
    </w:p>
    <w:p w14:paraId="224BC268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09C6C001" w14:textId="4C3EBDEB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f) Outstanding Contributions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Showcasing ideas, innovations, superior client service, excellent project delivery, or exceptional project management practices that have significantly influenced Singapore’s Built Environment.</w:t>
      </w:r>
    </w:p>
    <w:p w14:paraId="4E38E52C" w14:textId="77777777" w:rsid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28C09A4A" w14:textId="460236BD" w:rsidR="003D6B5C" w:rsidRPr="003D6B5C" w:rsidRDefault="003D6B5C" w:rsidP="000E4852">
      <w:pPr>
        <w:ind w:left="2552" w:hanging="2552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g) Proven Track Record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 </w:t>
      </w:r>
      <w:r w:rsidR="000E4852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ab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 xml:space="preserve">- 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Demonstrating a strong and consistent track record of achievements over the last five years (202</w:t>
      </w:r>
      <w:r w:rsidR="002A1A2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1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–202</w:t>
      </w:r>
      <w:r w:rsidR="002A1A27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5</w:t>
      </w: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).</w:t>
      </w:r>
    </w:p>
    <w:p w14:paraId="115C3EB0" w14:textId="77777777" w:rsidR="003D6B5C" w:rsidRDefault="003D6B5C" w:rsidP="003D6B5C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</w:p>
    <w:p w14:paraId="7FEBDDFF" w14:textId="071A2724" w:rsidR="003D6B5C" w:rsidRPr="003D6B5C" w:rsidRDefault="003D6B5C" w:rsidP="003D6B5C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</w:pPr>
      <w:r w:rsidRPr="003D6B5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SG"/>
        </w:rPr>
        <w:t>Applicants are encouraged to ensure their submissions clearly reflect their achievements in these areas, emphasizing their role in advancing the profession and contributing to the Built Environment.</w:t>
      </w:r>
    </w:p>
    <w:p w14:paraId="1B768D6E" w14:textId="77777777" w:rsidR="003D6B5C" w:rsidRDefault="003D6B5C" w:rsidP="00500B86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AB2EA3" w14:textId="1ADD98AB" w:rsidR="00951451" w:rsidRDefault="00951451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A17406" w14:textId="77777777" w:rsidR="003D6B5C" w:rsidRDefault="003D6B5C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98EC28" w14:textId="77777777" w:rsidR="003D6B5C" w:rsidRDefault="003D6B5C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A2F547" w14:textId="77777777" w:rsidR="00E378B3" w:rsidRDefault="00E378B3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224FB9" w14:textId="77777777" w:rsidR="00E378B3" w:rsidRDefault="00E378B3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AED24E" w14:textId="77777777" w:rsidR="00E378B3" w:rsidRDefault="00E378B3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8C886C" w14:textId="77777777" w:rsidR="003D6B5C" w:rsidRPr="00973217" w:rsidRDefault="003D6B5C" w:rsidP="0097321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7006"/>
      </w:tblGrid>
      <w:tr w:rsidR="00387C37" w:rsidRPr="00387C37" w14:paraId="4A382F5A" w14:textId="77777777" w:rsidTr="009273B3">
        <w:trPr>
          <w:cantSplit/>
        </w:trPr>
        <w:tc>
          <w:tcPr>
            <w:tcW w:w="3059" w:type="dxa"/>
          </w:tcPr>
          <w:p w14:paraId="10CECEC2" w14:textId="77777777" w:rsidR="00BF56F7" w:rsidRPr="00165990" w:rsidRDefault="00BF56F7" w:rsidP="00500B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8DEADB5" w14:textId="77777777" w:rsidR="00BF56F7" w:rsidRPr="00165990" w:rsidRDefault="00BF56F7" w:rsidP="00500B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Criteria Category</w:t>
            </w:r>
          </w:p>
          <w:p w14:paraId="41BAF2AA" w14:textId="77777777" w:rsidR="00BF56F7" w:rsidRPr="00165990" w:rsidRDefault="00BF56F7" w:rsidP="00500B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3BFC2B8A" w14:textId="77777777" w:rsidR="00BF56F7" w:rsidRPr="00165990" w:rsidRDefault="00BF56F7" w:rsidP="00500B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1F276C" w14:textId="77777777" w:rsidR="00BF56F7" w:rsidRPr="00165990" w:rsidRDefault="00BF56F7" w:rsidP="00500B8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Criteria/Attributes</w:t>
            </w:r>
          </w:p>
        </w:tc>
      </w:tr>
      <w:tr w:rsidR="00387C37" w:rsidRPr="00387C37" w14:paraId="7D63445E" w14:textId="77777777" w:rsidTr="006F7EAE">
        <w:trPr>
          <w:cantSplit/>
          <w:trHeight w:val="70"/>
        </w:trPr>
        <w:tc>
          <w:tcPr>
            <w:tcW w:w="3059" w:type="dxa"/>
            <w:vMerge w:val="restart"/>
          </w:tcPr>
          <w:p w14:paraId="304067AE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Project Complexity</w:t>
            </w:r>
          </w:p>
          <w:p w14:paraId="31D65B33" w14:textId="02650EA8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(30 points)</w:t>
            </w: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006" w:type="dxa"/>
          </w:tcPr>
          <w:p w14:paraId="43783D84" w14:textId="77777777" w:rsidR="00BF56F7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Complexity of projects</w:t>
            </w:r>
          </w:p>
          <w:p w14:paraId="4061A77D" w14:textId="64845330" w:rsidR="006F7EAE" w:rsidRPr="00165990" w:rsidRDefault="006F7EAE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7C37" w:rsidRPr="00387C37" w14:paraId="700A3221" w14:textId="77777777" w:rsidTr="006F7EAE">
        <w:trPr>
          <w:cantSplit/>
          <w:trHeight w:val="70"/>
        </w:trPr>
        <w:tc>
          <w:tcPr>
            <w:tcW w:w="3059" w:type="dxa"/>
            <w:vMerge/>
          </w:tcPr>
          <w:p w14:paraId="6442C1CF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0F8D7D39" w14:textId="77777777" w:rsidR="00BF56F7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Value of Projects undertaken </w:t>
            </w:r>
          </w:p>
          <w:p w14:paraId="7D7797DF" w14:textId="76DCCC10" w:rsidR="006F7EAE" w:rsidRPr="00165990" w:rsidRDefault="006F7EAE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7C37" w:rsidRPr="00387C37" w14:paraId="468905CD" w14:textId="77777777" w:rsidTr="006F7EAE">
        <w:trPr>
          <w:cantSplit/>
          <w:trHeight w:val="427"/>
        </w:trPr>
        <w:tc>
          <w:tcPr>
            <w:tcW w:w="3059" w:type="dxa"/>
            <w:vMerge/>
          </w:tcPr>
          <w:p w14:paraId="52322063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7AF5E617" w14:textId="77777777" w:rsidR="00BF56F7" w:rsidRPr="00165990" w:rsidRDefault="00BF56F7" w:rsidP="006F7EAE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Variety of projects</w:t>
            </w:r>
          </w:p>
        </w:tc>
      </w:tr>
      <w:tr w:rsidR="00387C37" w:rsidRPr="00387C37" w14:paraId="0E0613EF" w14:textId="77777777" w:rsidTr="006F7EAE">
        <w:trPr>
          <w:cantSplit/>
        </w:trPr>
        <w:tc>
          <w:tcPr>
            <w:tcW w:w="3059" w:type="dxa"/>
            <w:vMerge w:val="restart"/>
          </w:tcPr>
          <w:p w14:paraId="39C4645E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PM Experience / Scope</w:t>
            </w:r>
          </w:p>
          <w:p w14:paraId="3E4B4E7A" w14:textId="045BAD8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(20 points)</w:t>
            </w:r>
          </w:p>
        </w:tc>
        <w:tc>
          <w:tcPr>
            <w:tcW w:w="7006" w:type="dxa"/>
          </w:tcPr>
          <w:p w14:paraId="699233A8" w14:textId="77777777" w:rsidR="00BF56F7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Years of Industry experience</w:t>
            </w:r>
          </w:p>
          <w:p w14:paraId="4963A036" w14:textId="7EA06010" w:rsidR="006F7EAE" w:rsidRPr="00165990" w:rsidRDefault="006F7EAE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7C37" w:rsidRPr="00387C37" w14:paraId="402A6565" w14:textId="77777777" w:rsidTr="006F7EAE">
        <w:trPr>
          <w:cantSplit/>
          <w:trHeight w:val="82"/>
        </w:trPr>
        <w:tc>
          <w:tcPr>
            <w:tcW w:w="3059" w:type="dxa"/>
            <w:vMerge/>
          </w:tcPr>
          <w:p w14:paraId="1A3762E9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3FC1888D" w14:textId="77777777" w:rsidR="00BF56F7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Years of PM experience</w:t>
            </w:r>
          </w:p>
          <w:p w14:paraId="26345194" w14:textId="26024298" w:rsidR="006F7EAE" w:rsidRPr="00165990" w:rsidRDefault="006F7EAE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7C37" w:rsidRPr="00387C37" w14:paraId="3F3D1656" w14:textId="77777777" w:rsidTr="006F7EAE">
        <w:trPr>
          <w:cantSplit/>
          <w:trHeight w:val="334"/>
        </w:trPr>
        <w:tc>
          <w:tcPr>
            <w:tcW w:w="3059" w:type="dxa"/>
            <w:vMerge/>
          </w:tcPr>
          <w:p w14:paraId="3580AA3C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0850FCE3" w14:textId="77777777" w:rsidR="00BF56F7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Phases of Project the PM was involved in</w:t>
            </w:r>
          </w:p>
          <w:p w14:paraId="04580178" w14:textId="4209AD7A" w:rsidR="006F7EAE" w:rsidRPr="00165990" w:rsidRDefault="006F7EAE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7C37" w:rsidRPr="00387C37" w14:paraId="527973BB" w14:textId="77777777" w:rsidTr="006F7EAE">
        <w:trPr>
          <w:cantSplit/>
          <w:trHeight w:val="410"/>
        </w:trPr>
        <w:tc>
          <w:tcPr>
            <w:tcW w:w="3059" w:type="dxa"/>
            <w:vMerge/>
          </w:tcPr>
          <w:p w14:paraId="258EAE7F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6DC8FC06" w14:textId="702E683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Scope of Project Management </w:t>
            </w:r>
          </w:p>
        </w:tc>
      </w:tr>
      <w:tr w:rsidR="00387C37" w:rsidRPr="00387C37" w14:paraId="7A5B938C" w14:textId="77777777" w:rsidTr="006F7EAE">
        <w:trPr>
          <w:cantSplit/>
          <w:trHeight w:val="695"/>
        </w:trPr>
        <w:tc>
          <w:tcPr>
            <w:tcW w:w="3059" w:type="dxa"/>
          </w:tcPr>
          <w:p w14:paraId="1859A906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Project Management Write Up </w:t>
            </w:r>
          </w:p>
          <w:p w14:paraId="42B607B9" w14:textId="2B686C0A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(30 points)</w:t>
            </w:r>
          </w:p>
        </w:tc>
        <w:tc>
          <w:tcPr>
            <w:tcW w:w="7006" w:type="dxa"/>
          </w:tcPr>
          <w:p w14:paraId="5C53150E" w14:textId="77777777" w:rsidR="00BF56F7" w:rsidRPr="00165990" w:rsidRDefault="009273B3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guidelines for submission of write up</w:t>
            </w:r>
          </w:p>
        </w:tc>
      </w:tr>
      <w:tr w:rsidR="00387C37" w:rsidRPr="00387C37" w14:paraId="5C4F20FC" w14:textId="77777777" w:rsidTr="006F7EAE">
        <w:trPr>
          <w:cantSplit/>
        </w:trPr>
        <w:tc>
          <w:tcPr>
            <w:tcW w:w="3059" w:type="dxa"/>
          </w:tcPr>
          <w:p w14:paraId="26385D6B" w14:textId="7EFCE28A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Knowledge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Upgrading / Relevancy</w:t>
            </w:r>
          </w:p>
          <w:p w14:paraId="5B649993" w14:textId="243A0B3E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(5 points)</w:t>
            </w:r>
          </w:p>
          <w:p w14:paraId="3D649616" w14:textId="77777777" w:rsidR="00BF56F7" w:rsidRPr="00165990" w:rsidRDefault="00BF56F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3628F516" w14:textId="3BEA6199" w:rsidR="00BF56F7" w:rsidRPr="00165990" w:rsidRDefault="001E2E37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xample :</w:t>
            </w:r>
            <w:proofErr w:type="gramEnd"/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Green Mark Manager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G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reen 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ark 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rofessional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BIM, Risk </w:t>
            </w:r>
            <w:r w:rsidR="006F7EAE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anagement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Value M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ement</w:t>
            </w:r>
            <w:r w:rsidR="00BF56F7"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Productivity, D</w:t>
            </w:r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esign for safety, </w:t>
            </w:r>
            <w:proofErr w:type="spellStart"/>
            <w:r w:rsidR="006F7E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etc</w:t>
            </w:r>
            <w:proofErr w:type="spellEnd"/>
          </w:p>
        </w:tc>
      </w:tr>
      <w:tr w:rsidR="00D31C06" w:rsidRPr="00387C37" w14:paraId="26A1345B" w14:textId="77777777" w:rsidTr="006F7EAE">
        <w:trPr>
          <w:cantSplit/>
          <w:trHeight w:val="538"/>
        </w:trPr>
        <w:tc>
          <w:tcPr>
            <w:tcW w:w="3059" w:type="dxa"/>
          </w:tcPr>
          <w:p w14:paraId="62B15523" w14:textId="77777777" w:rsidR="00D31C06" w:rsidRPr="00165990" w:rsidRDefault="00D31C06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Interview &amp; Presentation</w:t>
            </w:r>
          </w:p>
          <w:p w14:paraId="481C07A4" w14:textId="22922B04" w:rsidR="00D31C06" w:rsidRPr="00165990" w:rsidRDefault="00D31C06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(15 points)</w:t>
            </w:r>
          </w:p>
          <w:p w14:paraId="765DF5F1" w14:textId="77777777" w:rsidR="00D31C06" w:rsidRPr="00165990" w:rsidRDefault="00D31C06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B116D0" w14:textId="77777777" w:rsidR="00D31C06" w:rsidRPr="00165990" w:rsidRDefault="00D31C06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06" w:type="dxa"/>
          </w:tcPr>
          <w:p w14:paraId="7069D1C4" w14:textId="78F8AF0C" w:rsidR="00D31C06" w:rsidRPr="00165990" w:rsidRDefault="00D31C06" w:rsidP="006F7EA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59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Confidence / Clarity/ Q&amp;A</w:t>
            </w:r>
          </w:p>
        </w:tc>
      </w:tr>
    </w:tbl>
    <w:p w14:paraId="50EA0AEE" w14:textId="77777777" w:rsidR="00181DDD" w:rsidRPr="00387C37" w:rsidRDefault="00181DDD" w:rsidP="00500B86">
      <w:pPr>
        <w:ind w:left="7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B2325D" w14:textId="77777777" w:rsidR="00ED5B17" w:rsidRPr="00387C37" w:rsidRDefault="00ED5B17" w:rsidP="00500B86">
      <w:pPr>
        <w:pStyle w:val="Title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2F4D2" w14:textId="77777777" w:rsidR="00ED5B17" w:rsidRPr="00387C37" w:rsidRDefault="00ED5B17" w:rsidP="00500B86">
      <w:pPr>
        <w:pStyle w:val="Title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B710BA" w14:textId="77777777" w:rsidR="00ED5B17" w:rsidRPr="00387C37" w:rsidRDefault="00ED5B17" w:rsidP="00500B86">
      <w:pPr>
        <w:pStyle w:val="Title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0993E5" w14:textId="77777777" w:rsidR="00ED5B17" w:rsidRPr="00387C37" w:rsidRDefault="00ED5B17" w:rsidP="00500B86">
      <w:pPr>
        <w:pStyle w:val="Title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7BC0B5" w14:textId="77777777" w:rsidR="00ED5B17" w:rsidRPr="00387C37" w:rsidRDefault="00ED5B17" w:rsidP="00500B86">
      <w:pPr>
        <w:pStyle w:val="Title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D5B17" w:rsidRPr="00387C37" w:rsidSect="000C19EB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2AAE" w14:textId="77777777" w:rsidR="00247BE3" w:rsidRDefault="00247BE3" w:rsidP="00DE73EB">
      <w:r>
        <w:separator/>
      </w:r>
    </w:p>
  </w:endnote>
  <w:endnote w:type="continuationSeparator" w:id="0">
    <w:p w14:paraId="289F423E" w14:textId="77777777" w:rsidR="00247BE3" w:rsidRDefault="00247BE3" w:rsidP="00DE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5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4BA49" w14:textId="5A01ED3A" w:rsidR="003535B0" w:rsidRDefault="00353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B9A9AE" w14:textId="77777777" w:rsidR="000457EC" w:rsidRDefault="00045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719E" w14:textId="77777777" w:rsidR="00247BE3" w:rsidRDefault="00247BE3" w:rsidP="00DE73EB">
      <w:r>
        <w:separator/>
      </w:r>
    </w:p>
  </w:footnote>
  <w:footnote w:type="continuationSeparator" w:id="0">
    <w:p w14:paraId="6E3C41C7" w14:textId="77777777" w:rsidR="00247BE3" w:rsidRDefault="00247BE3" w:rsidP="00DE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3D51" w14:textId="131E8200" w:rsidR="00553B8D" w:rsidRDefault="00AA1FC5" w:rsidP="00553B8D">
    <w:pPr>
      <w:tabs>
        <w:tab w:val="center" w:pos="4513"/>
        <w:tab w:val="left" w:pos="6075"/>
        <w:tab w:val="left" w:pos="6555"/>
      </w:tabs>
      <w:rPr>
        <w:sz w:val="22"/>
        <w:szCs w:val="22"/>
      </w:rPr>
    </w:pPr>
    <w:bookmarkStart w:id="0" w:name="OLE_LINK1"/>
    <w:bookmarkStart w:id="1" w:name="OLE_LINK2"/>
    <w:bookmarkStart w:id="2" w:name="_Hlk148964188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6CBC0" wp14:editId="0E8EB0BA">
              <wp:simplePos x="0" y="0"/>
              <wp:positionH relativeFrom="margin">
                <wp:posOffset>1781810</wp:posOffset>
              </wp:positionH>
              <wp:positionV relativeFrom="paragraph">
                <wp:posOffset>21590</wp:posOffset>
              </wp:positionV>
              <wp:extent cx="3949700" cy="984250"/>
              <wp:effectExtent l="0" t="0" r="0" b="0"/>
              <wp:wrapNone/>
              <wp:docPr id="8252932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1AA1C" w14:textId="77777777" w:rsidR="002A1A27" w:rsidRPr="002A1A27" w:rsidRDefault="002A1A27" w:rsidP="002A1A27">
                          <w:pPr>
                            <w:pStyle w:val="Header"/>
                            <w:rPr>
                              <w:rFonts w:asciiTheme="minorHAnsi" w:hAnsiTheme="minorHAnsi" w:cstheme="minorHAnsi"/>
                            </w:rPr>
                          </w:pPr>
                          <w:r w:rsidRPr="002A1A27">
                            <w:rPr>
                              <w:rFonts w:asciiTheme="minorHAnsi" w:hAnsiTheme="minorHAnsi" w:cstheme="minorHAnsi"/>
                            </w:rPr>
                            <w:t xml:space="preserve">200 </w:t>
                          </w:r>
                          <w:proofErr w:type="spellStart"/>
                          <w:r w:rsidRPr="002A1A27">
                            <w:rPr>
                              <w:rFonts w:asciiTheme="minorHAnsi" w:hAnsiTheme="minorHAnsi" w:cstheme="minorHAnsi"/>
                            </w:rPr>
                            <w:t>Braddell</w:t>
                          </w:r>
                          <w:proofErr w:type="spellEnd"/>
                          <w:r w:rsidRPr="002A1A27">
                            <w:rPr>
                              <w:rFonts w:asciiTheme="minorHAnsi" w:hAnsiTheme="minorHAnsi" w:cstheme="minorHAnsi"/>
                            </w:rPr>
                            <w:t xml:space="preserve"> Road, BCA Academy, Block H, #02-01, Singapore 579700 </w:t>
                          </w:r>
                        </w:p>
                        <w:p w14:paraId="0E3EB787" w14:textId="77777777" w:rsidR="00553B8D" w:rsidRPr="000433B1" w:rsidRDefault="00553B8D" w:rsidP="00553B8D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</w:pPr>
                          <w:r w:rsidRPr="000433B1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>Tel: 6748 8306</w:t>
                          </w:r>
                        </w:p>
                        <w:p w14:paraId="171378E2" w14:textId="77777777" w:rsidR="00553B8D" w:rsidRPr="000433B1" w:rsidRDefault="00553B8D" w:rsidP="00553B8D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</w:pPr>
                          <w:r w:rsidRPr="000433B1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 xml:space="preserve">Email: </w:t>
                          </w:r>
                          <w:r w:rsidRPr="000433B1">
                            <w:rPr>
                              <w:rStyle w:val="Hyperlink"/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>info@spm.sg</w:t>
                          </w:r>
                        </w:p>
                        <w:p w14:paraId="611138D8" w14:textId="77777777" w:rsidR="00553B8D" w:rsidRPr="000433B1" w:rsidRDefault="00553B8D" w:rsidP="00553B8D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</w:pPr>
                          <w:r w:rsidRPr="000433B1">
                            <w:rPr>
                              <w:rFonts w:asciiTheme="minorHAnsi" w:hAnsiTheme="minorHAnsi" w:cstheme="minorHAnsi"/>
                              <w:sz w:val="21"/>
                              <w:szCs w:val="21"/>
                            </w:rPr>
                            <w:t xml:space="preserve">Website: </w:t>
                          </w:r>
                          <w:hyperlink r:id="rId1" w:history="1">
                            <w:r w:rsidRPr="000433B1">
                              <w:rPr>
                                <w:rStyle w:val="Hyperlink"/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http://www.sprojm.org.sg</w:t>
                            </w:r>
                          </w:hyperlink>
                        </w:p>
                        <w:p w14:paraId="6CBE9216" w14:textId="77777777" w:rsidR="00553B8D" w:rsidRPr="003978F4" w:rsidRDefault="00553B8D" w:rsidP="00553B8D">
                          <w:pPr>
                            <w:pStyle w:val="Heade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6CB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0.3pt;margin-top:1.7pt;width:311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" filled="f" stroked="f">
              <v:textbox inset=",7.2pt,,7.2pt">
                <w:txbxContent>
                  <w:p w14:paraId="35E1AA1C" w14:textId="77777777" w:rsidR="002A1A27" w:rsidRPr="002A1A27" w:rsidRDefault="002A1A27" w:rsidP="002A1A27">
                    <w:pPr>
                      <w:pStyle w:val="Header"/>
                      <w:rPr>
                        <w:rFonts w:asciiTheme="minorHAnsi" w:hAnsiTheme="minorHAnsi" w:cstheme="minorHAnsi"/>
                      </w:rPr>
                    </w:pPr>
                    <w:r w:rsidRPr="002A1A27">
                      <w:rPr>
                        <w:rFonts w:asciiTheme="minorHAnsi" w:hAnsiTheme="minorHAnsi" w:cstheme="minorHAnsi"/>
                      </w:rPr>
                      <w:t xml:space="preserve">200 </w:t>
                    </w:r>
                    <w:proofErr w:type="spellStart"/>
                    <w:r w:rsidRPr="002A1A27">
                      <w:rPr>
                        <w:rFonts w:asciiTheme="minorHAnsi" w:hAnsiTheme="minorHAnsi" w:cstheme="minorHAnsi"/>
                      </w:rPr>
                      <w:t>Braddell</w:t>
                    </w:r>
                    <w:proofErr w:type="spellEnd"/>
                    <w:r w:rsidRPr="002A1A27">
                      <w:rPr>
                        <w:rFonts w:asciiTheme="minorHAnsi" w:hAnsiTheme="minorHAnsi" w:cstheme="minorHAnsi"/>
                      </w:rPr>
                      <w:t xml:space="preserve"> Road, BCA Academy, Block H, #02-01, Singapore 579700 </w:t>
                    </w:r>
                  </w:p>
                  <w:p w14:paraId="0E3EB787" w14:textId="77777777" w:rsidR="00553B8D" w:rsidRPr="000433B1" w:rsidRDefault="00553B8D" w:rsidP="00553B8D">
                    <w:pPr>
                      <w:pStyle w:val="Header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r w:rsidRPr="000433B1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>Tel: 6748 8306</w:t>
                    </w:r>
                  </w:p>
                  <w:p w14:paraId="171378E2" w14:textId="77777777" w:rsidR="00553B8D" w:rsidRPr="000433B1" w:rsidRDefault="00553B8D" w:rsidP="00553B8D">
                    <w:pPr>
                      <w:pStyle w:val="Header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r w:rsidRPr="000433B1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 xml:space="preserve">Email: </w:t>
                    </w:r>
                    <w:r w:rsidRPr="000433B1">
                      <w:rPr>
                        <w:rStyle w:val="Hyperlink"/>
                        <w:rFonts w:asciiTheme="minorHAnsi" w:hAnsiTheme="minorHAnsi" w:cstheme="minorHAnsi"/>
                        <w:sz w:val="21"/>
                        <w:szCs w:val="21"/>
                      </w:rPr>
                      <w:t>info@spm.sg</w:t>
                    </w:r>
                  </w:p>
                  <w:p w14:paraId="611138D8" w14:textId="77777777" w:rsidR="00553B8D" w:rsidRPr="000433B1" w:rsidRDefault="00553B8D" w:rsidP="00553B8D">
                    <w:pPr>
                      <w:pStyle w:val="Header"/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</w:pPr>
                    <w:r w:rsidRPr="000433B1">
                      <w:rPr>
                        <w:rFonts w:asciiTheme="minorHAnsi" w:hAnsiTheme="minorHAnsi" w:cstheme="minorHAnsi"/>
                        <w:sz w:val="21"/>
                        <w:szCs w:val="21"/>
                      </w:rPr>
                      <w:t xml:space="preserve">Website: </w:t>
                    </w:r>
                    <w:hyperlink r:id="rId2" w:history="1">
                      <w:r w:rsidRPr="000433B1">
                        <w:rPr>
                          <w:rStyle w:val="Hyperlink"/>
                          <w:rFonts w:asciiTheme="minorHAnsi" w:hAnsiTheme="minorHAnsi" w:cstheme="minorHAnsi"/>
                          <w:sz w:val="21"/>
                          <w:szCs w:val="21"/>
                        </w:rPr>
                        <w:t>http://www.sprojm.org.sg</w:t>
                      </w:r>
                    </w:hyperlink>
                  </w:p>
                  <w:p w14:paraId="6CBE9216" w14:textId="77777777" w:rsidR="00553B8D" w:rsidRPr="003978F4" w:rsidRDefault="00553B8D" w:rsidP="00553B8D">
                    <w:pPr>
                      <w:pStyle w:val="Heade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53B8D">
      <w:rPr>
        <w:noProof/>
      </w:rPr>
      <w:drawing>
        <wp:inline distT="0" distB="0" distL="0" distR="0" wp14:anchorId="19DD6127" wp14:editId="5CE4CD37">
          <wp:extent cx="1760217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1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B8D">
      <w:rPr>
        <w:sz w:val="22"/>
        <w:szCs w:val="22"/>
      </w:rPr>
      <w:tab/>
    </w:r>
    <w:bookmarkEnd w:id="0"/>
    <w:bookmarkEnd w:id="1"/>
    <w:r w:rsidR="00553B8D">
      <w:rPr>
        <w:sz w:val="22"/>
        <w:szCs w:val="22"/>
      </w:rPr>
      <w:tab/>
    </w:r>
    <w:r w:rsidR="00553B8D">
      <w:rPr>
        <w:sz w:val="22"/>
        <w:szCs w:val="22"/>
      </w:rPr>
      <w:tab/>
    </w:r>
  </w:p>
  <w:bookmarkEnd w:id="2"/>
  <w:p w14:paraId="0342214C" w14:textId="3CEC9EAB" w:rsidR="00553B8D" w:rsidRPr="00CC7BD8" w:rsidRDefault="00553B8D" w:rsidP="00CC7BD8">
    <w:pPr>
      <w:pStyle w:val="Header"/>
      <w:rPr>
        <w:sz w:val="24"/>
        <w:szCs w:val="24"/>
      </w:rPr>
    </w:pPr>
  </w:p>
  <w:p w14:paraId="26D24EA7" w14:textId="23E4EED0" w:rsidR="00B407DC" w:rsidRDefault="00B40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484C"/>
    <w:multiLevelType w:val="hybridMultilevel"/>
    <w:tmpl w:val="C31A4B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6ABE"/>
    <w:multiLevelType w:val="hybridMultilevel"/>
    <w:tmpl w:val="1ED65548"/>
    <w:lvl w:ilvl="0" w:tplc="B0C61A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902CF"/>
    <w:multiLevelType w:val="multilevel"/>
    <w:tmpl w:val="C236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46C68"/>
    <w:multiLevelType w:val="hybridMultilevel"/>
    <w:tmpl w:val="B7DC2A74"/>
    <w:lvl w:ilvl="0" w:tplc="71DC7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E627C"/>
    <w:multiLevelType w:val="singleLevel"/>
    <w:tmpl w:val="DFD8173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252104A"/>
    <w:multiLevelType w:val="hybridMultilevel"/>
    <w:tmpl w:val="FBE643D6"/>
    <w:lvl w:ilvl="0" w:tplc="B7721A1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8014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EC91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44F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CE8E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8B32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4FA2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8F37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D50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C85"/>
    <w:multiLevelType w:val="hybridMultilevel"/>
    <w:tmpl w:val="AC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742F"/>
    <w:multiLevelType w:val="hybridMultilevel"/>
    <w:tmpl w:val="033C516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680085">
    <w:abstractNumId w:val="4"/>
  </w:num>
  <w:num w:numId="2" w16cid:durableId="8220136">
    <w:abstractNumId w:val="1"/>
  </w:num>
  <w:num w:numId="3" w16cid:durableId="1997880345">
    <w:abstractNumId w:val="3"/>
  </w:num>
  <w:num w:numId="4" w16cid:durableId="1632784508">
    <w:abstractNumId w:val="5"/>
  </w:num>
  <w:num w:numId="5" w16cid:durableId="956450294">
    <w:abstractNumId w:val="6"/>
  </w:num>
  <w:num w:numId="6" w16cid:durableId="1764259026">
    <w:abstractNumId w:val="7"/>
  </w:num>
  <w:num w:numId="7" w16cid:durableId="2056000673">
    <w:abstractNumId w:val="0"/>
  </w:num>
  <w:num w:numId="8" w16cid:durableId="82242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98"/>
    <w:rsid w:val="00006541"/>
    <w:rsid w:val="0003793A"/>
    <w:rsid w:val="000457EC"/>
    <w:rsid w:val="00047005"/>
    <w:rsid w:val="0006445C"/>
    <w:rsid w:val="000C19EB"/>
    <w:rsid w:val="000D24FD"/>
    <w:rsid w:val="000D30A2"/>
    <w:rsid w:val="000D498C"/>
    <w:rsid w:val="000E4852"/>
    <w:rsid w:val="000E78C2"/>
    <w:rsid w:val="000F425B"/>
    <w:rsid w:val="000F4CBD"/>
    <w:rsid w:val="00103623"/>
    <w:rsid w:val="00103925"/>
    <w:rsid w:val="00113513"/>
    <w:rsid w:val="0011798A"/>
    <w:rsid w:val="00125ABF"/>
    <w:rsid w:val="0012692F"/>
    <w:rsid w:val="00140670"/>
    <w:rsid w:val="00142F80"/>
    <w:rsid w:val="001459E8"/>
    <w:rsid w:val="00165990"/>
    <w:rsid w:val="00181DDD"/>
    <w:rsid w:val="00184B8F"/>
    <w:rsid w:val="001A4A1E"/>
    <w:rsid w:val="001E2E37"/>
    <w:rsid w:val="0020478B"/>
    <w:rsid w:val="0022269F"/>
    <w:rsid w:val="002258EE"/>
    <w:rsid w:val="00247BE3"/>
    <w:rsid w:val="002A1A27"/>
    <w:rsid w:val="00305678"/>
    <w:rsid w:val="003062DB"/>
    <w:rsid w:val="00314175"/>
    <w:rsid w:val="0033071C"/>
    <w:rsid w:val="003434B8"/>
    <w:rsid w:val="003467DE"/>
    <w:rsid w:val="003535B0"/>
    <w:rsid w:val="00362264"/>
    <w:rsid w:val="0037622C"/>
    <w:rsid w:val="00387C37"/>
    <w:rsid w:val="003D6B5C"/>
    <w:rsid w:val="004147D1"/>
    <w:rsid w:val="00421513"/>
    <w:rsid w:val="004340A3"/>
    <w:rsid w:val="00474D1E"/>
    <w:rsid w:val="004C0ED1"/>
    <w:rsid w:val="004D5059"/>
    <w:rsid w:val="004E419B"/>
    <w:rsid w:val="004E787C"/>
    <w:rsid w:val="004F7784"/>
    <w:rsid w:val="00500B86"/>
    <w:rsid w:val="00531E8C"/>
    <w:rsid w:val="00553B8D"/>
    <w:rsid w:val="005A2D01"/>
    <w:rsid w:val="005B60DA"/>
    <w:rsid w:val="005C11D8"/>
    <w:rsid w:val="005E0057"/>
    <w:rsid w:val="005E1800"/>
    <w:rsid w:val="005E5245"/>
    <w:rsid w:val="005E74A3"/>
    <w:rsid w:val="00605AB0"/>
    <w:rsid w:val="00610D5C"/>
    <w:rsid w:val="006232E4"/>
    <w:rsid w:val="006246D5"/>
    <w:rsid w:val="00666DA4"/>
    <w:rsid w:val="00672BC6"/>
    <w:rsid w:val="00676D5B"/>
    <w:rsid w:val="006C0454"/>
    <w:rsid w:val="006C3AD3"/>
    <w:rsid w:val="006F2628"/>
    <w:rsid w:val="006F30DF"/>
    <w:rsid w:val="006F3B17"/>
    <w:rsid w:val="006F7EAE"/>
    <w:rsid w:val="00752674"/>
    <w:rsid w:val="00754AA9"/>
    <w:rsid w:val="007618A6"/>
    <w:rsid w:val="00791A7D"/>
    <w:rsid w:val="008277B7"/>
    <w:rsid w:val="00845EBC"/>
    <w:rsid w:val="008839E4"/>
    <w:rsid w:val="008C0B8D"/>
    <w:rsid w:val="008C58D8"/>
    <w:rsid w:val="008D6497"/>
    <w:rsid w:val="008F2F67"/>
    <w:rsid w:val="00907224"/>
    <w:rsid w:val="00907B44"/>
    <w:rsid w:val="00921BF7"/>
    <w:rsid w:val="009273B3"/>
    <w:rsid w:val="00951451"/>
    <w:rsid w:val="00973217"/>
    <w:rsid w:val="009E4C0B"/>
    <w:rsid w:val="009F7E23"/>
    <w:rsid w:val="00A04A98"/>
    <w:rsid w:val="00A26851"/>
    <w:rsid w:val="00A422AC"/>
    <w:rsid w:val="00AA1FC5"/>
    <w:rsid w:val="00AB2970"/>
    <w:rsid w:val="00AB5961"/>
    <w:rsid w:val="00AD4D4B"/>
    <w:rsid w:val="00B36948"/>
    <w:rsid w:val="00B407DC"/>
    <w:rsid w:val="00B42494"/>
    <w:rsid w:val="00B64A40"/>
    <w:rsid w:val="00B67706"/>
    <w:rsid w:val="00B713CA"/>
    <w:rsid w:val="00B964EA"/>
    <w:rsid w:val="00BC2FBA"/>
    <w:rsid w:val="00BD5C3A"/>
    <w:rsid w:val="00BE38CD"/>
    <w:rsid w:val="00BE74A8"/>
    <w:rsid w:val="00BF56F7"/>
    <w:rsid w:val="00BF740E"/>
    <w:rsid w:val="00C114B2"/>
    <w:rsid w:val="00C43872"/>
    <w:rsid w:val="00C5382F"/>
    <w:rsid w:val="00C57451"/>
    <w:rsid w:val="00C61F9F"/>
    <w:rsid w:val="00C63D3D"/>
    <w:rsid w:val="00C80BB1"/>
    <w:rsid w:val="00C96779"/>
    <w:rsid w:val="00CC4583"/>
    <w:rsid w:val="00CC7BD8"/>
    <w:rsid w:val="00CD6A4D"/>
    <w:rsid w:val="00CE4551"/>
    <w:rsid w:val="00D23E5B"/>
    <w:rsid w:val="00D3008D"/>
    <w:rsid w:val="00D310F2"/>
    <w:rsid w:val="00D31C06"/>
    <w:rsid w:val="00D778D4"/>
    <w:rsid w:val="00DE3231"/>
    <w:rsid w:val="00DE73EB"/>
    <w:rsid w:val="00DE7A9F"/>
    <w:rsid w:val="00DF38A5"/>
    <w:rsid w:val="00E1580C"/>
    <w:rsid w:val="00E3161B"/>
    <w:rsid w:val="00E378B3"/>
    <w:rsid w:val="00E5352E"/>
    <w:rsid w:val="00E8715A"/>
    <w:rsid w:val="00E87AC1"/>
    <w:rsid w:val="00E87F28"/>
    <w:rsid w:val="00E954B8"/>
    <w:rsid w:val="00EA5CCA"/>
    <w:rsid w:val="00EB66CA"/>
    <w:rsid w:val="00EC04EF"/>
    <w:rsid w:val="00EC4366"/>
    <w:rsid w:val="00ED55EF"/>
    <w:rsid w:val="00ED5B17"/>
    <w:rsid w:val="00F13407"/>
    <w:rsid w:val="00F40F5B"/>
    <w:rsid w:val="00F41E48"/>
    <w:rsid w:val="00F61A26"/>
    <w:rsid w:val="00F6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08ED0"/>
  <w15:docId w15:val="{16B882BC-8C50-41DB-9566-14E0D88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D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73EB"/>
  </w:style>
  <w:style w:type="paragraph" w:styleId="Footer">
    <w:name w:val="footer"/>
    <w:basedOn w:val="Normal"/>
    <w:link w:val="FooterChar"/>
    <w:uiPriority w:val="99"/>
    <w:unhideWhenUsed/>
    <w:rsid w:val="00DE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3EB"/>
  </w:style>
  <w:style w:type="character" w:customStyle="1" w:styleId="Heading3Char">
    <w:name w:val="Heading 3 Char"/>
    <w:link w:val="Heading3"/>
    <w:uiPriority w:val="9"/>
    <w:rsid w:val="00181DDD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181DD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81DDD"/>
    <w:pPr>
      <w:jc w:val="center"/>
    </w:pPr>
    <w:rPr>
      <w:b/>
    </w:rPr>
  </w:style>
  <w:style w:type="character" w:customStyle="1" w:styleId="TitleChar">
    <w:name w:val="Title Char"/>
    <w:link w:val="Title"/>
    <w:rsid w:val="00181DDD"/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181DD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81DDD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BF56F7"/>
    <w:pPr>
      <w:spacing w:after="120"/>
      <w:outlineLvl w:val="3"/>
    </w:pPr>
    <w:rPr>
      <w:rFonts w:ascii="Arial" w:eastAsia="Calibr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56F7"/>
    <w:rPr>
      <w:rFonts w:ascii="Arial" w:eastAsia="Calibr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7E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1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9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6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5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7364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3946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7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38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75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9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09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84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079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6219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259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8254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428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063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1634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898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950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193436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581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2163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7598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3BB62F-6810-4E33-AF60-3446CFC2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pwd</Company>
  <LinksUpToDate>false</LinksUpToDate>
  <CharactersWithSpaces>2555</CharactersWithSpaces>
  <SharedDoc>false</SharedDoc>
  <HLinks>
    <vt:vector size="18" baseType="variant">
      <vt:variant>
        <vt:i4>6291526</vt:i4>
      </vt:variant>
      <vt:variant>
        <vt:i4>3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creator>pwd</dc:creator>
  <cp:lastModifiedBy>Scott Ho</cp:lastModifiedBy>
  <cp:revision>13</cp:revision>
  <cp:lastPrinted>2020-03-18T02:21:00Z</cp:lastPrinted>
  <dcterms:created xsi:type="dcterms:W3CDTF">2024-01-08T02:30:00Z</dcterms:created>
  <dcterms:modified xsi:type="dcterms:W3CDTF">2026-01-21T06:27:00Z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3ef967aa7856e69056a81dcb91994fb9f783739588c79535cd135bc7e03dad32</vt:lpwstr>
  </property>
</Properties>
</file>